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r w:rsidR="00B30704">
        <w:rPr>
          <w:rFonts w:cs="Arial"/>
          <w:sz w:val="24"/>
          <w:szCs w:val="24"/>
          <w:lang w:val="en-US"/>
        </w:rPr>
        <w:t>knih</w:t>
      </w:r>
      <w:bookmarkStart w:id="0" w:name="_GoBack"/>
      <w:bookmarkEnd w:id="0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Katedrou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B30704">
        <w:rPr>
          <w:b/>
          <w:sz w:val="24"/>
          <w:szCs w:val="24"/>
          <w:lang w:val="en-US"/>
        </w:rPr>
        <w:t>jazyků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D45682">
        <w:rPr>
          <w:sz w:val="24"/>
          <w:szCs w:val="24"/>
          <w:lang w:val="en-US"/>
        </w:rPr>
        <w:t>avebn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proofErr w:type="gramEnd"/>
      <w:r>
        <w:rPr>
          <w:sz w:val="24"/>
          <w:szCs w:val="24"/>
          <w:lang w:val="en-US"/>
        </w:rPr>
        <w:t xml:space="preserve">  do </w:t>
      </w:r>
      <w:r w:rsidR="00B30704">
        <w:rPr>
          <w:sz w:val="24"/>
          <w:szCs w:val="24"/>
          <w:lang w:val="en-US"/>
        </w:rPr>
        <w:t>5.6</w:t>
      </w:r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1C" w:rsidRDefault="00F22D1C" w:rsidP="003829EA">
      <w:r>
        <w:separator/>
      </w:r>
    </w:p>
  </w:endnote>
  <w:endnote w:type="continuationSeparator" w:id="0">
    <w:p w:rsidR="00F22D1C" w:rsidRDefault="00F22D1C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1C" w:rsidRDefault="00F22D1C" w:rsidP="003829EA">
      <w:r>
        <w:separator/>
      </w:r>
    </w:p>
  </w:footnote>
  <w:footnote w:type="continuationSeparator" w:id="0">
    <w:p w:rsidR="00F22D1C" w:rsidRDefault="00F22D1C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0704"/>
    <w:rsid w:val="00B3415D"/>
    <w:rsid w:val="00BC66DF"/>
    <w:rsid w:val="00BE3A4A"/>
    <w:rsid w:val="00C17F1E"/>
    <w:rsid w:val="00CE6DA7"/>
    <w:rsid w:val="00D06C30"/>
    <w:rsid w:val="00D33E16"/>
    <w:rsid w:val="00D45682"/>
    <w:rsid w:val="00D81B9E"/>
    <w:rsid w:val="00D86E8C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C2511"/>
    <w:rsid w:val="00FC2C78"/>
    <w:rsid w:val="00FD69CB"/>
    <w:rsid w:val="00FE0333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895BB48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purl.org/dc/elements/1.1/"/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63A64-488F-4615-8F3C-86CD7437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 aa</dc:creator>
  <cp:lastModifiedBy>Statecna, Zuzana</cp:lastModifiedBy>
  <cp:revision>2</cp:revision>
  <cp:lastPrinted>2015-12-17T19:49:00Z</cp:lastPrinted>
  <dcterms:created xsi:type="dcterms:W3CDTF">2025-05-28T08:28:00Z</dcterms:created>
  <dcterms:modified xsi:type="dcterms:W3CDTF">2025-05-28T08:28:00Z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